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760" w:lineRule="atLeast"/>
        <w:jc w:val="both"/>
        <w:outlineLvl w:val="0"/>
        <w:rPr>
          <w:rFonts w:hint="eastAsia" w:ascii="宋体" w:hAnsi="宋体" w:eastAsia="宋体" w:cs="宋体"/>
          <w:b w:val="0"/>
          <w:bCs w:val="0"/>
          <w:color w:val="333333"/>
          <w:kern w:val="36"/>
          <w:sz w:val="30"/>
          <w:szCs w:val="30"/>
          <w:lang w:val="en-US" w:eastAsia="zh-CN"/>
        </w:rPr>
      </w:pPr>
      <w:bookmarkStart w:id="0" w:name="_GoBack"/>
      <w:bookmarkEnd w:id="0"/>
      <w:r>
        <w:rPr>
          <w:rFonts w:hint="eastAsia" w:ascii="宋体" w:hAnsi="宋体" w:eastAsia="宋体" w:cs="宋体"/>
          <w:b w:val="0"/>
          <w:bCs w:val="0"/>
          <w:color w:val="333333"/>
          <w:kern w:val="36"/>
          <w:sz w:val="30"/>
          <w:szCs w:val="30"/>
          <w:lang w:val="en-US" w:eastAsia="zh-CN"/>
        </w:rPr>
        <w:t>附2：</w:t>
      </w:r>
    </w:p>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0"/>
        <w:rPr>
          <w:rFonts w:hint="eastAsia" w:ascii="方正小标宋简体" w:hAnsi="方正小标宋简体" w:eastAsia="方正小标宋简体" w:cs="方正小标宋简体"/>
          <w:b w:val="0"/>
          <w:bCs w:val="0"/>
          <w:color w:val="333333"/>
          <w:kern w:val="36"/>
          <w:sz w:val="36"/>
          <w:szCs w:val="36"/>
          <w:lang w:val="en-US" w:eastAsia="zh-CN"/>
        </w:rPr>
      </w:pPr>
      <w:r>
        <w:rPr>
          <w:rFonts w:hint="eastAsia" w:ascii="方正小标宋简体" w:hAnsi="方正小标宋简体" w:eastAsia="方正小标宋简体" w:cs="方正小标宋简体"/>
          <w:b w:val="0"/>
          <w:bCs w:val="0"/>
          <w:sz w:val="36"/>
          <w:szCs w:val="36"/>
          <w:lang w:val="en-US" w:eastAsia="zh-CN"/>
        </w:rPr>
        <w:t>固原市公共资源交易中心开展政府开放日活动市民代表意见建议调查问卷表</w:t>
      </w:r>
    </w:p>
    <w:tbl>
      <w:tblPr>
        <w:tblStyle w:val="4"/>
        <w:tblW w:w="141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2096"/>
        <w:gridCol w:w="6559"/>
        <w:gridCol w:w="46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default" w:ascii="仿宋" w:hAnsi="仿宋" w:eastAsia="仿宋" w:cs="仿宋"/>
                <w:b/>
                <w:bCs/>
                <w:sz w:val="30"/>
                <w:szCs w:val="30"/>
                <w:vertAlign w:val="baseline"/>
                <w:lang w:val="en-US" w:eastAsia="zh-CN"/>
              </w:rPr>
            </w:pPr>
            <w:r>
              <w:rPr>
                <w:rFonts w:hint="eastAsia" w:ascii="仿宋" w:hAnsi="仿宋" w:eastAsia="仿宋" w:cs="仿宋"/>
                <w:b/>
                <w:bCs/>
                <w:sz w:val="30"/>
                <w:szCs w:val="30"/>
                <w:vertAlign w:val="baseline"/>
                <w:lang w:val="en-US" w:eastAsia="zh-CN"/>
              </w:rPr>
              <w:t>序号</w:t>
            </w:r>
          </w:p>
        </w:tc>
        <w:tc>
          <w:tcPr>
            <w:tcW w:w="8655" w:type="dxa"/>
            <w:gridSpan w:val="2"/>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仿宋" w:hAnsi="仿宋" w:eastAsia="仿宋" w:cs="仿宋"/>
                <w:b/>
                <w:bCs/>
                <w:sz w:val="30"/>
                <w:szCs w:val="30"/>
                <w:vertAlign w:val="baseline"/>
                <w:lang w:val="en-US" w:eastAsia="zh-CN"/>
              </w:rPr>
            </w:pPr>
            <w:r>
              <w:rPr>
                <w:rFonts w:hint="eastAsia" w:ascii="仿宋" w:hAnsi="仿宋" w:eastAsia="仿宋" w:cs="仿宋"/>
                <w:b/>
                <w:bCs/>
                <w:sz w:val="30"/>
                <w:szCs w:val="30"/>
                <w:vertAlign w:val="baseline"/>
                <w:lang w:val="en-US" w:eastAsia="zh-CN"/>
              </w:rPr>
              <w:t>调查内容</w:t>
            </w:r>
          </w:p>
        </w:tc>
        <w:tc>
          <w:tcPr>
            <w:tcW w:w="4600"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仿宋" w:hAnsi="仿宋" w:eastAsia="仿宋" w:cs="仿宋"/>
                <w:b/>
                <w:bCs/>
                <w:sz w:val="30"/>
                <w:szCs w:val="30"/>
                <w:vertAlign w:val="baseline"/>
                <w:lang w:val="en-US" w:eastAsia="zh-CN"/>
              </w:rPr>
            </w:pPr>
            <w:r>
              <w:rPr>
                <w:rFonts w:hint="eastAsia" w:ascii="仿宋" w:hAnsi="仿宋" w:eastAsia="仿宋" w:cs="仿宋"/>
                <w:b/>
                <w:bCs/>
                <w:sz w:val="30"/>
                <w:szCs w:val="30"/>
                <w:vertAlign w:val="baseline"/>
                <w:lang w:val="en-US" w:eastAsia="zh-CN"/>
              </w:rPr>
              <w:t>意见或建议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851"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仿宋" w:hAnsi="仿宋" w:eastAsia="仿宋" w:cs="仿宋"/>
                <w:b w:val="0"/>
                <w:bCs w:val="0"/>
                <w:sz w:val="30"/>
                <w:szCs w:val="30"/>
                <w:lang w:val="en-US" w:eastAsia="zh-CN"/>
              </w:rPr>
            </w:pPr>
            <w:r>
              <w:rPr>
                <w:rFonts w:hint="eastAsia" w:ascii="仿宋" w:hAnsi="仿宋" w:eastAsia="仿宋" w:cs="仿宋"/>
                <w:b w:val="0"/>
                <w:bCs w:val="0"/>
                <w:sz w:val="30"/>
                <w:szCs w:val="30"/>
                <w:lang w:val="en-US" w:eastAsia="zh-CN"/>
              </w:rPr>
              <w:t>1</w:t>
            </w:r>
          </w:p>
        </w:tc>
        <w:tc>
          <w:tcPr>
            <w:tcW w:w="8655" w:type="dxa"/>
            <w:gridSpan w:val="2"/>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default" w:ascii="仿宋" w:hAnsi="仿宋" w:eastAsia="仿宋" w:cs="仿宋"/>
                <w:b w:val="0"/>
                <w:bCs w:val="0"/>
                <w:sz w:val="30"/>
                <w:szCs w:val="30"/>
                <w:lang w:val="en-US" w:eastAsia="zh-CN"/>
              </w:rPr>
            </w:pPr>
            <w:r>
              <w:rPr>
                <w:rFonts w:hint="eastAsia" w:ascii="仿宋" w:hAnsi="仿宋" w:eastAsia="仿宋" w:cs="仿宋"/>
                <w:b w:val="0"/>
                <w:bCs w:val="0"/>
                <w:sz w:val="30"/>
                <w:szCs w:val="30"/>
                <w:lang w:val="en-US" w:eastAsia="zh-CN"/>
              </w:rPr>
              <w:t>您对在开标场地预约交易受理安排方面有什么意见和建议？</w:t>
            </w:r>
          </w:p>
        </w:tc>
        <w:tc>
          <w:tcPr>
            <w:tcW w:w="4600" w:type="dxa"/>
            <w:noWrap w:val="0"/>
            <w:vAlign w:val="top"/>
          </w:tcPr>
          <w:p>
            <w:pPr>
              <w:rPr>
                <w:rFonts w:hint="default" w:eastAsia="宋体"/>
                <w:sz w:val="30"/>
                <w:szCs w:val="3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trPr>
        <w:tc>
          <w:tcPr>
            <w:tcW w:w="851"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仿宋" w:hAnsi="仿宋" w:eastAsia="仿宋" w:cs="仿宋"/>
                <w:b w:val="0"/>
                <w:bCs w:val="0"/>
                <w:sz w:val="30"/>
                <w:szCs w:val="30"/>
                <w:lang w:val="en-US" w:eastAsia="zh-CN"/>
              </w:rPr>
            </w:pPr>
            <w:r>
              <w:rPr>
                <w:rFonts w:hint="eastAsia" w:ascii="仿宋" w:hAnsi="仿宋" w:eastAsia="仿宋" w:cs="仿宋"/>
                <w:b w:val="0"/>
                <w:bCs w:val="0"/>
                <w:sz w:val="30"/>
                <w:szCs w:val="30"/>
                <w:lang w:val="en-US" w:eastAsia="zh-CN"/>
              </w:rPr>
              <w:t>2</w:t>
            </w:r>
          </w:p>
        </w:tc>
        <w:tc>
          <w:tcPr>
            <w:tcW w:w="8655" w:type="dxa"/>
            <w:gridSpan w:val="2"/>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default" w:ascii="仿宋" w:hAnsi="仿宋" w:eastAsia="仿宋" w:cs="仿宋"/>
                <w:b w:val="0"/>
                <w:bCs w:val="0"/>
                <w:sz w:val="30"/>
                <w:szCs w:val="30"/>
                <w:lang w:val="en-US" w:eastAsia="zh-CN"/>
              </w:rPr>
            </w:pPr>
            <w:r>
              <w:rPr>
                <w:rFonts w:hint="eastAsia" w:ascii="仿宋" w:hAnsi="仿宋" w:eastAsia="仿宋" w:cs="仿宋"/>
                <w:b w:val="0"/>
                <w:bCs w:val="0"/>
                <w:sz w:val="30"/>
                <w:szCs w:val="30"/>
                <w:lang w:val="en-US" w:eastAsia="zh-CN"/>
              </w:rPr>
              <w:t>您对在全流程电子化“不见面”开评标方面有什么意见和建议？</w:t>
            </w:r>
          </w:p>
        </w:tc>
        <w:tc>
          <w:tcPr>
            <w:tcW w:w="4600" w:type="dxa"/>
            <w:noWrap w:val="0"/>
            <w:vAlign w:val="top"/>
          </w:tcPr>
          <w:p>
            <w:pPr>
              <w:rPr>
                <w:rFonts w:hint="default" w:eastAsia="宋体"/>
                <w:sz w:val="30"/>
                <w:szCs w:val="3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trPr>
        <w:tc>
          <w:tcPr>
            <w:tcW w:w="851"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仿宋" w:hAnsi="仿宋" w:eastAsia="仿宋" w:cs="仿宋"/>
                <w:b w:val="0"/>
                <w:bCs w:val="0"/>
                <w:sz w:val="30"/>
                <w:szCs w:val="30"/>
                <w:lang w:val="en-US" w:eastAsia="zh-CN"/>
              </w:rPr>
            </w:pPr>
            <w:r>
              <w:rPr>
                <w:rFonts w:hint="eastAsia" w:ascii="仿宋" w:hAnsi="仿宋" w:eastAsia="仿宋" w:cs="仿宋"/>
                <w:b w:val="0"/>
                <w:bCs w:val="0"/>
                <w:sz w:val="30"/>
                <w:szCs w:val="30"/>
                <w:lang w:val="en-US" w:eastAsia="zh-CN"/>
              </w:rPr>
              <w:t>3</w:t>
            </w:r>
          </w:p>
        </w:tc>
        <w:tc>
          <w:tcPr>
            <w:tcW w:w="8655" w:type="dxa"/>
            <w:gridSpan w:val="2"/>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default" w:ascii="仿宋" w:hAnsi="仿宋" w:eastAsia="仿宋" w:cs="仿宋"/>
                <w:b w:val="0"/>
                <w:bCs w:val="0"/>
                <w:sz w:val="30"/>
                <w:szCs w:val="30"/>
                <w:lang w:val="en-US" w:eastAsia="zh-CN"/>
              </w:rPr>
            </w:pPr>
            <w:r>
              <w:rPr>
                <w:rFonts w:hint="eastAsia" w:ascii="仿宋" w:hAnsi="仿宋" w:eastAsia="仿宋" w:cs="仿宋"/>
                <w:b w:val="0"/>
                <w:bCs w:val="0"/>
                <w:sz w:val="30"/>
                <w:szCs w:val="30"/>
                <w:lang w:val="en-US" w:eastAsia="zh-CN"/>
              </w:rPr>
              <w:t>您对在投标保证金清退管理方面有什么意见和建议？</w:t>
            </w:r>
          </w:p>
        </w:tc>
        <w:tc>
          <w:tcPr>
            <w:tcW w:w="4600" w:type="dxa"/>
            <w:noWrap w:val="0"/>
            <w:vAlign w:val="top"/>
          </w:tcPr>
          <w:p>
            <w:pPr>
              <w:rPr>
                <w:rFonts w:hint="default" w:eastAsia="宋体"/>
                <w:sz w:val="30"/>
                <w:szCs w:val="3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Merge w:val="restart"/>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仿宋" w:hAnsi="仿宋" w:eastAsia="仿宋" w:cs="仿宋"/>
                <w:b w:val="0"/>
                <w:bCs w:val="0"/>
                <w:sz w:val="30"/>
                <w:szCs w:val="30"/>
                <w:vertAlign w:val="baseline"/>
                <w:lang w:val="en-US" w:eastAsia="zh-CN"/>
              </w:rPr>
            </w:pPr>
            <w:r>
              <w:rPr>
                <w:rFonts w:hint="eastAsia" w:ascii="仿宋" w:hAnsi="仿宋" w:eastAsia="仿宋" w:cs="仿宋"/>
                <w:b w:val="0"/>
                <w:bCs w:val="0"/>
                <w:sz w:val="30"/>
                <w:szCs w:val="30"/>
                <w:vertAlign w:val="baseline"/>
                <w:lang w:val="en-US" w:eastAsia="zh-CN"/>
              </w:rPr>
              <w:t>4</w:t>
            </w:r>
          </w:p>
        </w:tc>
        <w:tc>
          <w:tcPr>
            <w:tcW w:w="2096" w:type="dxa"/>
            <w:vMerge w:val="restart"/>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default" w:ascii="仿宋" w:hAnsi="仿宋" w:eastAsia="仿宋" w:cs="仿宋"/>
                <w:b/>
                <w:bCs/>
                <w:sz w:val="30"/>
                <w:szCs w:val="30"/>
                <w:vertAlign w:val="baseline"/>
                <w:lang w:val="en-US" w:eastAsia="zh-CN"/>
              </w:rPr>
            </w:pPr>
            <w:r>
              <w:rPr>
                <w:rFonts w:hint="eastAsia" w:ascii="仿宋" w:hAnsi="仿宋" w:eastAsia="仿宋" w:cs="仿宋"/>
                <w:b w:val="0"/>
                <w:bCs w:val="0"/>
                <w:sz w:val="30"/>
                <w:szCs w:val="30"/>
                <w:lang w:val="en-US" w:eastAsia="zh-CN"/>
              </w:rPr>
              <w:t>您对在招投标全流程再造方面有什么意见和建议?</w:t>
            </w:r>
          </w:p>
        </w:tc>
        <w:tc>
          <w:tcPr>
            <w:tcW w:w="6559"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default" w:ascii="仿宋" w:hAnsi="仿宋" w:eastAsia="仿宋" w:cs="仿宋"/>
                <w:b/>
                <w:bCs/>
                <w:sz w:val="30"/>
                <w:szCs w:val="30"/>
                <w:vertAlign w:val="baseline"/>
                <w:lang w:val="en-US" w:eastAsia="zh-CN"/>
              </w:rPr>
            </w:pPr>
            <w:r>
              <w:rPr>
                <w:rFonts w:hint="default" w:ascii="Calibri" w:hAnsi="Calibri" w:eastAsia="仿宋" w:cs="Calibri"/>
                <w:b w:val="0"/>
                <w:bCs w:val="0"/>
                <w:sz w:val="30"/>
                <w:szCs w:val="30"/>
                <w:lang w:val="en-US" w:eastAsia="zh-CN"/>
              </w:rPr>
              <w:t>①</w:t>
            </w:r>
            <w:r>
              <w:rPr>
                <w:rFonts w:hint="eastAsia" w:ascii="仿宋" w:hAnsi="仿宋" w:eastAsia="仿宋" w:cs="仿宋"/>
                <w:b w:val="0"/>
                <w:bCs w:val="0"/>
                <w:sz w:val="30"/>
                <w:szCs w:val="30"/>
                <w:lang w:val="en-US" w:eastAsia="zh-CN"/>
              </w:rPr>
              <w:t>开展评标视频公开监督方面。</w:t>
            </w:r>
          </w:p>
        </w:tc>
        <w:tc>
          <w:tcPr>
            <w:tcW w:w="4600"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仿宋" w:hAnsi="仿宋" w:eastAsia="仿宋" w:cs="仿宋"/>
                <w:b/>
                <w:bCs/>
                <w:sz w:val="30"/>
                <w:szCs w:val="3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851" w:type="dxa"/>
            <w:vMerge w:val="continue"/>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仿宋" w:hAnsi="仿宋" w:eastAsia="仿宋" w:cs="仿宋"/>
                <w:b w:val="0"/>
                <w:bCs w:val="0"/>
                <w:sz w:val="30"/>
                <w:szCs w:val="30"/>
                <w:vertAlign w:val="baseline"/>
                <w:lang w:val="en-US" w:eastAsia="zh-CN"/>
              </w:rPr>
            </w:pPr>
          </w:p>
        </w:tc>
        <w:tc>
          <w:tcPr>
            <w:tcW w:w="2096" w:type="dxa"/>
            <w:vMerge w:val="continue"/>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default" w:ascii="仿宋" w:hAnsi="仿宋" w:eastAsia="仿宋" w:cs="仿宋"/>
                <w:b/>
                <w:bCs/>
                <w:sz w:val="30"/>
                <w:szCs w:val="30"/>
                <w:vertAlign w:val="baseline"/>
                <w:lang w:val="en-US" w:eastAsia="zh-CN"/>
              </w:rPr>
            </w:pPr>
          </w:p>
        </w:tc>
        <w:tc>
          <w:tcPr>
            <w:tcW w:w="6559"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default" w:ascii="仿宋" w:hAnsi="仿宋" w:eastAsia="仿宋" w:cs="仿宋"/>
                <w:b/>
                <w:bCs/>
                <w:sz w:val="30"/>
                <w:szCs w:val="30"/>
                <w:vertAlign w:val="baseline"/>
                <w:lang w:val="en-US" w:eastAsia="zh-CN"/>
              </w:rPr>
            </w:pPr>
            <w:r>
              <w:rPr>
                <w:rFonts w:hint="default" w:ascii="Calibri" w:hAnsi="Calibri" w:eastAsia="仿宋" w:cs="Calibri"/>
                <w:b w:val="0"/>
                <w:bCs w:val="0"/>
                <w:sz w:val="30"/>
                <w:szCs w:val="30"/>
                <w:lang w:val="en-US" w:eastAsia="zh-CN"/>
              </w:rPr>
              <w:t>②</w:t>
            </w:r>
            <w:r>
              <w:rPr>
                <w:rFonts w:hint="eastAsia" w:ascii="Calibri" w:hAnsi="Calibri" w:eastAsia="仿宋" w:cs="Calibri"/>
                <w:b w:val="0"/>
                <w:bCs w:val="0"/>
                <w:sz w:val="30"/>
                <w:szCs w:val="30"/>
                <w:lang w:val="en-US" w:eastAsia="zh-CN"/>
              </w:rPr>
              <w:t>中心实施“专家通道”使用方</w:t>
            </w:r>
            <w:r>
              <w:rPr>
                <w:rFonts w:hint="eastAsia" w:ascii="仿宋" w:hAnsi="仿宋" w:eastAsia="仿宋" w:cs="仿宋"/>
                <w:b w:val="0"/>
                <w:bCs w:val="0"/>
                <w:sz w:val="30"/>
                <w:szCs w:val="30"/>
                <w:lang w:val="en-US" w:eastAsia="zh-CN"/>
              </w:rPr>
              <w:t>面。</w:t>
            </w:r>
          </w:p>
        </w:tc>
        <w:tc>
          <w:tcPr>
            <w:tcW w:w="4600"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仿宋" w:hAnsi="仿宋" w:eastAsia="仿宋" w:cs="仿宋"/>
                <w:b/>
                <w:bCs/>
                <w:sz w:val="30"/>
                <w:szCs w:val="3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3" w:hRule="atLeast"/>
        </w:trPr>
        <w:tc>
          <w:tcPr>
            <w:tcW w:w="851" w:type="dxa"/>
            <w:vMerge w:val="continue"/>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仿宋" w:hAnsi="仿宋" w:eastAsia="仿宋" w:cs="仿宋"/>
                <w:b w:val="0"/>
                <w:bCs w:val="0"/>
                <w:sz w:val="30"/>
                <w:szCs w:val="30"/>
                <w:vertAlign w:val="baseline"/>
                <w:lang w:val="en-US" w:eastAsia="zh-CN"/>
              </w:rPr>
            </w:pPr>
          </w:p>
        </w:tc>
        <w:tc>
          <w:tcPr>
            <w:tcW w:w="2096" w:type="dxa"/>
            <w:vMerge w:val="continue"/>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default" w:ascii="仿宋" w:hAnsi="仿宋" w:eastAsia="仿宋" w:cs="仿宋"/>
                <w:b/>
                <w:bCs/>
                <w:sz w:val="30"/>
                <w:szCs w:val="30"/>
                <w:vertAlign w:val="baseline"/>
                <w:lang w:val="en-US" w:eastAsia="zh-CN"/>
              </w:rPr>
            </w:pPr>
          </w:p>
        </w:tc>
        <w:tc>
          <w:tcPr>
            <w:tcW w:w="6559"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default" w:ascii="仿宋" w:hAnsi="仿宋" w:eastAsia="仿宋" w:cs="仿宋"/>
                <w:b/>
                <w:bCs/>
                <w:sz w:val="30"/>
                <w:szCs w:val="30"/>
                <w:vertAlign w:val="baseline"/>
                <w:lang w:val="en-US" w:eastAsia="zh-CN"/>
              </w:rPr>
            </w:pPr>
            <w:r>
              <w:rPr>
                <w:rFonts w:hint="default" w:ascii="Calibri" w:hAnsi="Calibri" w:eastAsia="仿宋" w:cs="Calibri"/>
                <w:b w:val="0"/>
                <w:bCs w:val="0"/>
                <w:sz w:val="30"/>
                <w:szCs w:val="30"/>
                <w:lang w:val="en-US" w:eastAsia="zh-CN"/>
              </w:rPr>
              <w:t>③</w:t>
            </w:r>
            <w:r>
              <w:rPr>
                <w:rFonts w:hint="eastAsia" w:ascii="Calibri" w:hAnsi="Calibri" w:eastAsia="仿宋" w:cs="Calibri"/>
                <w:b w:val="0"/>
                <w:bCs w:val="0"/>
                <w:sz w:val="30"/>
                <w:szCs w:val="30"/>
                <w:lang w:val="en-US" w:eastAsia="zh-CN"/>
              </w:rPr>
              <w:t>采用“招标（采购）人自助式抽取评标专家组成评标委员会”活动管理模式方面。</w:t>
            </w:r>
          </w:p>
        </w:tc>
        <w:tc>
          <w:tcPr>
            <w:tcW w:w="4600"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仿宋" w:hAnsi="仿宋" w:eastAsia="仿宋" w:cs="仿宋"/>
                <w:b/>
                <w:bCs/>
                <w:sz w:val="30"/>
                <w:szCs w:val="3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trPr>
        <w:tc>
          <w:tcPr>
            <w:tcW w:w="851"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仿宋" w:hAnsi="仿宋" w:eastAsia="仿宋" w:cs="仿宋"/>
                <w:b w:val="0"/>
                <w:bCs w:val="0"/>
                <w:sz w:val="30"/>
                <w:szCs w:val="30"/>
                <w:vertAlign w:val="baseline"/>
                <w:lang w:val="en-US" w:eastAsia="zh-CN"/>
              </w:rPr>
            </w:pPr>
            <w:r>
              <w:rPr>
                <w:rFonts w:hint="eastAsia" w:ascii="仿宋" w:hAnsi="仿宋" w:eastAsia="仿宋" w:cs="仿宋"/>
                <w:b w:val="0"/>
                <w:bCs w:val="0"/>
                <w:sz w:val="30"/>
                <w:szCs w:val="30"/>
                <w:vertAlign w:val="baseline"/>
                <w:lang w:val="en-US" w:eastAsia="zh-CN"/>
              </w:rPr>
              <w:t>5</w:t>
            </w:r>
          </w:p>
        </w:tc>
        <w:tc>
          <w:tcPr>
            <w:tcW w:w="8655" w:type="dxa"/>
            <w:gridSpan w:val="2"/>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default" w:ascii="Calibri" w:hAnsi="Calibri" w:eastAsia="仿宋" w:cs="Calibri"/>
                <w:b w:val="0"/>
                <w:bCs w:val="0"/>
                <w:sz w:val="30"/>
                <w:szCs w:val="30"/>
                <w:lang w:val="en-US" w:eastAsia="zh-CN"/>
              </w:rPr>
            </w:pPr>
            <w:r>
              <w:rPr>
                <w:rFonts w:hint="eastAsia" w:ascii="仿宋" w:hAnsi="仿宋" w:eastAsia="仿宋" w:cs="仿宋"/>
                <w:b w:val="0"/>
                <w:bCs w:val="0"/>
                <w:sz w:val="30"/>
                <w:szCs w:val="30"/>
                <w:lang w:val="en-US" w:eastAsia="zh-CN"/>
              </w:rPr>
              <w:t>您对在远程异地开标评标服务管理方面有什么意见和建议？</w:t>
            </w:r>
          </w:p>
        </w:tc>
        <w:tc>
          <w:tcPr>
            <w:tcW w:w="4600"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仿宋" w:hAnsi="仿宋" w:eastAsia="仿宋" w:cs="仿宋"/>
                <w:b/>
                <w:bCs/>
                <w:sz w:val="30"/>
                <w:szCs w:val="3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仿宋" w:hAnsi="仿宋" w:eastAsia="仿宋" w:cs="仿宋"/>
                <w:b w:val="0"/>
                <w:bCs w:val="0"/>
                <w:sz w:val="30"/>
                <w:szCs w:val="30"/>
                <w:vertAlign w:val="baseline"/>
                <w:lang w:val="en-US" w:eastAsia="zh-CN"/>
              </w:rPr>
            </w:pPr>
            <w:r>
              <w:rPr>
                <w:rFonts w:hint="eastAsia" w:ascii="仿宋" w:hAnsi="仿宋" w:eastAsia="仿宋" w:cs="仿宋"/>
                <w:b w:val="0"/>
                <w:bCs w:val="0"/>
                <w:sz w:val="30"/>
                <w:szCs w:val="30"/>
                <w:vertAlign w:val="baseline"/>
                <w:lang w:val="en-US" w:eastAsia="zh-CN"/>
              </w:rPr>
              <w:t>6</w:t>
            </w:r>
          </w:p>
        </w:tc>
        <w:tc>
          <w:tcPr>
            <w:tcW w:w="8655" w:type="dxa"/>
            <w:gridSpan w:val="2"/>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eastAsia" w:ascii="仿宋" w:hAnsi="仿宋" w:eastAsia="仿宋" w:cs="仿宋"/>
                <w:b w:val="0"/>
                <w:bCs w:val="0"/>
                <w:sz w:val="30"/>
                <w:szCs w:val="30"/>
                <w:lang w:val="en-US" w:eastAsia="zh-CN"/>
              </w:rPr>
            </w:pPr>
            <w:r>
              <w:rPr>
                <w:rFonts w:hint="eastAsia" w:ascii="仿宋" w:hAnsi="仿宋" w:eastAsia="仿宋" w:cs="仿宋"/>
                <w:b w:val="0"/>
                <w:bCs w:val="0"/>
                <w:sz w:val="30"/>
                <w:szCs w:val="30"/>
                <w:lang w:val="en-US" w:eastAsia="zh-CN"/>
              </w:rPr>
              <w:t>您还对市公共资源交易中心在其他方面有什么意见和建议？</w:t>
            </w:r>
          </w:p>
        </w:tc>
        <w:tc>
          <w:tcPr>
            <w:tcW w:w="4600"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仿宋" w:hAnsi="仿宋" w:eastAsia="仿宋" w:cs="仿宋"/>
                <w:b/>
                <w:bCs/>
                <w:sz w:val="30"/>
                <w:szCs w:val="30"/>
                <w:vertAlign w:val="baseline"/>
                <w:lang w:val="en-US" w:eastAsia="zh-CN"/>
              </w:rPr>
            </w:pPr>
          </w:p>
        </w:tc>
      </w:tr>
    </w:tbl>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说明：本页不够，可另附页。</w:t>
      </w:r>
    </w:p>
    <w:sectPr>
      <w:footerReference r:id="rId3" w:type="default"/>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43"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方正小标宋简体">
    <w:altName w:val="黑体"/>
    <w:panose1 w:val="02010601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tabs>
        <w:tab w:val="center" w:pos="4153"/>
        <w:tab w:val="right" w:pos="8306"/>
      </w:tabs>
      <w:snapToGrid w:val="0"/>
      <w:jc w:val="left"/>
      <w:rPr>
        <w:rFonts w:hint="default" w:ascii="Calibri" w:hAnsi="Calibri" w:eastAsia="宋体" w:cs="Times New Roman"/>
        <w:kern w:val="2"/>
        <w:sz w:val="18"/>
        <w:szCs w:val="22"/>
        <w:lang w:val="en-US" w:eastAsia="zh-CN" w:bidi="ar-SA"/>
      </w:rPr>
    </w:pPr>
    <w:r>
      <w:rPr>
        <w:rFonts w:ascii="Calibri" w:hAnsi="Calibri" w:eastAsia="宋体" w:cs="Times New Roman"/>
        <w:kern w:val="2"/>
        <w:sz w:val="18"/>
        <w:szCs w:val="22"/>
        <w:lang w:val="en-US" w:eastAsia="zh-CN" w:bidi="ar-SA"/>
      </w:rPr>
      <mc:AlternateContent>
        <mc:Choice Requires="wps">
          <w:drawing>
            <wp:anchor distT="0" distB="0" distL="114300" distR="114300" simplePos="0" relativeHeight="251660288" behindDoc="0" locked="0" layoutInCell="1" allowOverlap="1">
              <wp:simplePos x="0" y="0"/>
              <wp:positionH relativeFrom="margin">
                <wp:posOffset>2598420</wp:posOffset>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widowControl w:val="0"/>
                            <w:tabs>
                              <w:tab w:val="center" w:pos="4153"/>
                              <w:tab w:val="right" w:pos="8306"/>
                            </w:tabs>
                            <w:snapToGrid w:val="0"/>
                            <w:jc w:val="left"/>
                            <w:rPr>
                              <w:rFonts w:hint="default" w:ascii="Calibri" w:hAnsi="Calibri" w:eastAsia="宋体" w:cs="Times New Roman"/>
                              <w:kern w:val="2"/>
                              <w:sz w:val="18"/>
                              <w:szCs w:val="22"/>
                              <w:lang w:val="en-US" w:eastAsia="zh-CN" w:bidi="ar-SA"/>
                            </w:rPr>
                          </w:pPr>
                        </w:p>
                      </w:txbxContent>
                    </wps:txbx>
                    <wps:bodyPr wrap="none" lIns="0" tIns="0" rIns="0" bIns="0" upright="0">
                      <a:spAutoFit/>
                    </wps:bodyPr>
                  </wps:wsp>
                </a:graphicData>
              </a:graphic>
            </wp:anchor>
          </w:drawing>
        </mc:Choice>
        <mc:Fallback>
          <w:pict>
            <v:shape id="_x0000_s1026" o:spid="_x0000_s1026" o:spt="202" type="#_x0000_t202" style="position:absolute;left:0pt;margin-left:204.6pt;margin-top:0pt;height:144pt;width:144pt;mso-position-horizontal-relative:margin;mso-wrap-style:none;z-index:251660288;mso-width-relative:page;mso-height-relative:page;" filled="f" stroked="f" coordsize="21600,21600" o:gfxdata="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LrbrvzU&#10;AAAACAEAAA8AAAAAAAAAAQAgAAAAIgAAAGRycy9kb3ducmV2LnhtbFBLAQIUABQAAAAIAIdO4kCW&#10;p3vSsgEAAFkDAAAOAAAAAAAAAAEAIAAAACMBAABkcnMvZTJvRG9jLnhtbFBLBQYAAAAABgAGAFkB&#10;AABHBQAAAAA=&#10;">
              <v:fill on="f" focussize="0,0"/>
              <v:stroke on="f"/>
              <v:imagedata o:title=""/>
              <o:lock v:ext="edit" aspectratio="f"/>
              <v:textbox inset="0mm,0mm,0mm,0mm" style="mso-fit-shape-to-text:t;">
                <w:txbxContent>
                  <w:p>
                    <w:pPr>
                      <w:widowControl w:val="0"/>
                      <w:tabs>
                        <w:tab w:val="center" w:pos="4153"/>
                        <w:tab w:val="right" w:pos="8306"/>
                      </w:tabs>
                      <w:snapToGrid w:val="0"/>
                      <w:jc w:val="left"/>
                      <w:rPr>
                        <w:rFonts w:hint="default" w:ascii="Calibri" w:hAnsi="Calibri" w:eastAsia="宋体" w:cs="Times New Roman"/>
                        <w:kern w:val="2"/>
                        <w:sz w:val="18"/>
                        <w:szCs w:val="22"/>
                        <w:lang w:val="en-US" w:eastAsia="zh-CN" w:bidi="ar-SA"/>
                      </w:rPr>
                    </w:pPr>
                  </w:p>
                </w:txbxContent>
              </v:textbox>
            </v:shape>
          </w:pict>
        </mc:Fallback>
      </mc:AlternateContent>
    </w:r>
    <w:r>
      <w:rPr>
        <w:rFonts w:hint="eastAsia" w:ascii="Calibri" w:hAnsi="Calibri" w:eastAsia="宋体" w:cs="Times New Roman"/>
        <w:kern w:val="2"/>
        <w:sz w:val="18"/>
        <w:szCs w:val="22"/>
        <w:lang w:val="en-US" w:eastAsia="zh-CN" w:bidi="ar-SA"/>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25004E2"/>
    <w:rsid w:val="1A802E03"/>
    <w:rsid w:val="1F5F4504"/>
    <w:rsid w:val="29EF0DA6"/>
    <w:rsid w:val="325004E2"/>
    <w:rsid w:val="756247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5">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table" w:styleId="4">
    <w:name w:val="Table Grid"/>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Office_11.8.2.8808_F1E327BC-269C-435d-A152-05C5408002CA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2021-09-13T08:04:00Z</dcterms:created>
  <dc:creator>固原市公共资源交易中心收文员</dc:creator>
  <cp:lastModifiedBy>孙妍杰</cp:lastModifiedBy>
  <cp:lastPrinted>2021-09-13T08:14:00Z</cp:lastPrinted>
  <dcterms:modified xsi:type="dcterms:W3CDTF">2021-09-13T08:41:44Z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ies>
</file>